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61588498"/>
    <w:bookmarkStart w:id="1" w:name="_GoBack"/>
    <w:bookmarkEnd w:id="1"/>
    <w:p w14:paraId="35E2685A" w14:textId="0895637A" w:rsidR="001C73D7" w:rsidRPr="00496520" w:rsidRDefault="00EF504E" w:rsidP="00215DEE">
      <w:pPr>
        <w:spacing w:before="100" w:beforeAutospacing="1" w:after="120" w:line="24" w:lineRule="atLeast"/>
        <w:jc w:val="center"/>
        <w:rPr>
          <w:rFonts w:ascii="Arial" w:hAnsi="Arial" w:cs="Arial"/>
        </w:rPr>
      </w:pPr>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0" layoutInCell="1" allowOverlap="1" wp14:anchorId="6615E1B6" wp14:editId="02BDCF5E">
                <wp:simplePos x="0" y="0"/>
                <wp:positionH relativeFrom="margin">
                  <wp:posOffset>-243840</wp:posOffset>
                </wp:positionH>
                <wp:positionV relativeFrom="page">
                  <wp:posOffset>154940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9.2pt;margin-top:12.2pt;width:145.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2"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2"/>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3"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4"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4"/>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3"/>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r>
              <w:rPr>
                <w:rFonts w:ascii="Arial" w:hAnsi="Arial" w:cs="Arial"/>
              </w:rPr>
              <w:t>,</w:t>
            </w:r>
            <w:r w:rsidR="00B545CC" w:rsidRPr="00496520">
              <w:rPr>
                <w:rFonts w:ascii="Arial" w:hAnsi="Arial" w:cs="Arial"/>
              </w:rPr>
              <w:t>the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headerReference w:type="default" r:id="rId11"/>
          <w:footerReference w:type="default" r:id="rId12"/>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5"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5"/>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496520">
      <w:pPr>
        <w:pStyle w:val="ListParagraph"/>
        <w:spacing w:after="120" w:line="240" w:lineRule="auto"/>
        <w:ind w:left="360"/>
        <w:contextualSpacing w:val="0"/>
        <w:jc w:val="both"/>
        <w:rPr>
          <w:rFonts w:ascii="Arial" w:hAnsi="Arial" w:cs="Arial"/>
        </w:rPr>
      </w:pPr>
      <w:r w:rsidRPr="00496520">
        <w:rPr>
          <w:rFonts w:ascii="Arial" w:hAnsi="Arial" w:cs="Arial"/>
        </w:rPr>
        <w:t>In light of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5C838F6E" w14:textId="7317303C" w:rsidR="00C5584F" w:rsidRPr="00496520" w:rsidDel="008D28BD" w:rsidRDefault="00215DEE" w:rsidP="007644E3">
      <w:pPr>
        <w:spacing w:after="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1B426706" w14:textId="2013F590" w:rsidR="00644C61"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6ACF697A" w14:textId="4872487B" w:rsidR="00CB05EA"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 xml:space="preserve">t the request of the </w:t>
      </w:r>
    </w:p>
    <w:p w14:paraId="684B09E2" w14:textId="06D55321"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275A5A81" w14:textId="40E2C832"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0183F907" w14:textId="6563D584"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eace officer</w:t>
      </w:r>
    </w:p>
    <w:p w14:paraId="394436DF" w14:textId="262A11CE" w:rsidR="00584864"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ttorney representing the State</w:t>
      </w:r>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assault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6"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6"/>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68FC">
              <w:rPr>
                <w:rFonts w:ascii="Arial" w:hAnsi="Arial" w:cs="Arial"/>
              </w:rPr>
            </w:r>
            <w:r w:rsidR="003B68FC">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p w14:paraId="3A575B2F" w14:textId="6204CA45" w:rsidR="007D39ED" w:rsidRPr="00496520" w:rsidRDefault="6AD31E78" w:rsidP="00215DEE">
      <w:pPr>
        <w:spacing w:before="100" w:beforeAutospacing="1" w:after="120" w:line="24" w:lineRule="atLeast"/>
        <w:ind w:firstLine="720"/>
        <w:jc w:val="both"/>
        <w:rPr>
          <w:rFonts w:ascii="Arial" w:hAnsi="Arial" w:cs="Arial"/>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4C69D9BF" w14:textId="77777777" w:rsidR="003A57C6" w:rsidRDefault="003A57C6" w:rsidP="003A57C6">
      <w:pPr>
        <w:spacing w:after="0" w:line="240" w:lineRule="auto"/>
        <w:rPr>
          <w:rFonts w:ascii="Arial" w:hAnsi="Arial" w:cs="Arial"/>
          <w:b/>
          <w:bCs/>
        </w:rPr>
      </w:pPr>
    </w:p>
    <w:p w14:paraId="256569DA" w14:textId="662600E1" w:rsidR="00177AF0" w:rsidRPr="00496520" w:rsidRDefault="000B7111" w:rsidP="00215DEE">
      <w:pPr>
        <w:spacing w:before="100" w:beforeAutospacing="1" w:after="120" w:line="24" w:lineRule="atLeast"/>
        <w:jc w:val="center"/>
        <w:rPr>
          <w:rFonts w:ascii="Arial" w:hAnsi="Arial" w:cs="Arial"/>
          <w:b/>
          <w:bCs/>
        </w:rPr>
      </w:pPr>
      <w:r w:rsidRPr="00496520">
        <w:rPr>
          <w:rFonts w:ascii="Arial" w:hAnsi="Arial" w:cs="Arial"/>
          <w:b/>
          <w:bCs/>
        </w:rPr>
        <w:t>V</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68FC">
              <w:rPr>
                <w:rFonts w:ascii="Arial" w:hAnsi="Arial" w:cs="Arial"/>
              </w:rPr>
            </w:r>
            <w:r w:rsidR="003B68FC">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46A50471"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496520">
        <w:rPr>
          <w:rFonts w:ascii="Arial" w:hAnsi="Arial" w:cs="Arial"/>
          <w:b/>
          <w:bCs/>
        </w:rPr>
        <w:t>V</w:t>
      </w:r>
      <w:r w:rsidR="00515347" w:rsidRPr="00496520">
        <w:rPr>
          <w:rFonts w:ascii="Arial" w:hAnsi="Arial" w:cs="Arial"/>
          <w:b/>
          <w:bCs/>
        </w:rPr>
        <w:t>I</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7BC10F52" w14:textId="2F3D09E0" w:rsidR="004D1097" w:rsidRPr="00496520" w:rsidRDefault="0022247D" w:rsidP="00215DEE">
      <w:pPr>
        <w:spacing w:before="100" w:beforeAutospacing="1" w:after="120" w:line="24" w:lineRule="atLeast"/>
        <w:jc w:val="center"/>
        <w:rPr>
          <w:rFonts w:ascii="Arial" w:hAnsi="Arial" w:cs="Arial"/>
          <w:b/>
          <w:bCs/>
        </w:rPr>
      </w:pPr>
      <w:r w:rsidRPr="00496520">
        <w:rPr>
          <w:rFonts w:ascii="Arial" w:hAnsi="Arial" w:cs="Arial"/>
          <w:b/>
          <w:bCs/>
        </w:rPr>
        <w:t>V</w:t>
      </w:r>
      <w:r w:rsidR="00515347" w:rsidRPr="00496520">
        <w:rPr>
          <w:rFonts w:ascii="Arial" w:hAnsi="Arial" w:cs="Arial"/>
          <w:b/>
          <w:bCs/>
        </w:rPr>
        <w:t>II</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resides;</w:t>
      </w:r>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a municipality;</w:t>
      </w:r>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Order;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w:t>
      </w:r>
      <w:r w:rsidR="0077182F" w:rsidRPr="00496520">
        <w:rPr>
          <w:rFonts w:ascii="Arial" w:hAnsi="Arial" w:cs="Arial"/>
        </w:rPr>
        <w:lastRenderedPageBreak/>
        <w:t>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72CD22FF" w:rsidR="00A05659" w:rsidRPr="00496520" w:rsidRDefault="00A05659" w:rsidP="00215DEE">
      <w:pPr>
        <w:spacing w:before="100" w:beforeAutospacing="1" w:after="120" w:line="24" w:lineRule="atLeast"/>
        <w:jc w:val="center"/>
        <w:rPr>
          <w:rFonts w:ascii="Arial" w:hAnsi="Arial" w:cs="Arial"/>
          <w:b/>
          <w:bCs/>
        </w:rPr>
      </w:pPr>
      <w:r w:rsidRPr="00496520">
        <w:rPr>
          <w:rFonts w:ascii="Arial" w:hAnsi="Arial" w:cs="Arial"/>
          <w:b/>
          <w:bCs/>
        </w:rPr>
        <w:t>VI</w:t>
      </w:r>
      <w:r w:rsidR="00515347" w:rsidRPr="00496520">
        <w:rPr>
          <w:rFonts w:ascii="Arial" w:hAnsi="Arial" w:cs="Arial"/>
          <w:b/>
          <w:bCs/>
        </w:rPr>
        <w:t>II</w:t>
      </w:r>
      <w:r w:rsidRPr="00496520">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68FC">
              <w:rPr>
                <w:rFonts w:ascii="Arial" w:hAnsi="Arial" w:cs="Arial"/>
              </w:rPr>
            </w:r>
            <w:r w:rsidR="003B68FC">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6E4C24B9" w:rsidR="00881344" w:rsidRPr="00496520" w:rsidRDefault="00515347" w:rsidP="00215DEE">
      <w:pPr>
        <w:spacing w:before="100" w:beforeAutospacing="1" w:after="120" w:line="24" w:lineRule="atLeast"/>
        <w:jc w:val="center"/>
        <w:rPr>
          <w:rFonts w:ascii="Arial" w:hAnsi="Arial" w:cs="Arial"/>
          <w:b/>
          <w:bCs/>
        </w:rPr>
      </w:pPr>
      <w:r w:rsidRPr="00496520">
        <w:rPr>
          <w:rFonts w:ascii="Arial" w:hAnsi="Arial" w:cs="Arial"/>
          <w:b/>
          <w:bCs/>
        </w:rPr>
        <w:t>IX</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68FC">
              <w:rPr>
                <w:rFonts w:ascii="Arial" w:hAnsi="Arial" w:cs="Arial"/>
              </w:rPr>
            </w:r>
            <w:r w:rsidR="003B68FC">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517F3E5A" w14:textId="6B0B19D1" w:rsidR="00B31425" w:rsidRPr="00496520" w:rsidRDefault="00A739CE" w:rsidP="00215DEE">
      <w:pPr>
        <w:pStyle w:val="ListParagraph"/>
        <w:spacing w:before="100" w:beforeAutospacing="1" w:after="120" w:line="24" w:lineRule="atLeast"/>
        <w:ind w:left="0" w:firstLine="720"/>
        <w:jc w:val="both"/>
        <w:rPr>
          <w:rFonts w:ascii="Arial" w:hAnsi="Arial" w:cs="Arial"/>
        </w:rPr>
      </w:pPr>
      <w:r w:rsidRPr="00496520">
        <w:rPr>
          <w:rFonts w:ascii="Arial" w:hAnsi="Arial" w:cs="Arial"/>
        </w:rPr>
        <w:t>If</w:t>
      </w:r>
      <w:r w:rsidRPr="00496520">
        <w:rPr>
          <w:rFonts w:ascii="Arial" w:hAnsi="Arial" w:cs="Arial"/>
          <w:b/>
          <w:bCs/>
        </w:rPr>
        <w:t xml:space="preserve"> </w:t>
      </w:r>
      <w:r w:rsidR="3DAB1AD1" w:rsidRPr="00496520">
        <w:rPr>
          <w:rFonts w:ascii="Arial" w:hAnsi="Arial" w:cs="Arial"/>
        </w:rPr>
        <w:t>the Defendant</w:t>
      </w:r>
      <w:r w:rsidRPr="00496520">
        <w:rPr>
          <w:rFonts w:ascii="Arial" w:hAnsi="Arial" w:cs="Arial"/>
        </w:rPr>
        <w:t xml:space="preserve"> </w:t>
      </w:r>
      <w:r w:rsidR="00312C37" w:rsidRPr="00496520">
        <w:rPr>
          <w:rFonts w:ascii="Arial" w:hAnsi="Arial" w:cs="Arial"/>
        </w:rPr>
        <w:t>has a</w:t>
      </w:r>
      <w:r w:rsidR="3DAB1AD1" w:rsidRPr="00496520">
        <w:rPr>
          <w:rFonts w:ascii="Arial" w:hAnsi="Arial" w:cs="Arial"/>
          <w:b/>
          <w:bCs/>
        </w:rPr>
        <w:t xml:space="preserve"> </w:t>
      </w:r>
      <w:r w:rsidR="28C3269C" w:rsidRPr="00496520">
        <w:rPr>
          <w:rFonts w:ascii="Arial" w:hAnsi="Arial" w:cs="Arial"/>
        </w:rPr>
        <w:t>license to carry a handgun</w:t>
      </w:r>
      <w:r w:rsidR="00312C37" w:rsidRPr="00496520">
        <w:rPr>
          <w:rFonts w:ascii="Arial" w:hAnsi="Arial" w:cs="Arial"/>
        </w:rPr>
        <w:t>,</w:t>
      </w:r>
      <w:r w:rsidR="28C3269C" w:rsidRPr="00496520">
        <w:rPr>
          <w:rFonts w:ascii="Arial" w:hAnsi="Arial" w:cs="Arial"/>
        </w:rPr>
        <w:t xml:space="preserve"> </w:t>
      </w:r>
      <w:r w:rsidR="00DC2AD8" w:rsidRPr="00496520">
        <w:rPr>
          <w:rFonts w:ascii="Arial" w:hAnsi="Arial" w:cs="Arial"/>
        </w:rPr>
        <w:t>the</w:t>
      </w:r>
      <w:r w:rsidR="00312C37" w:rsidRPr="00496520">
        <w:rPr>
          <w:rFonts w:ascii="Arial" w:hAnsi="Arial" w:cs="Arial"/>
          <w:b/>
          <w:bCs/>
        </w:rPr>
        <w:t xml:space="preserve"> COURT </w:t>
      </w:r>
      <w:r w:rsidR="00C36D28" w:rsidRPr="00496520">
        <w:rPr>
          <w:rFonts w:ascii="Arial" w:hAnsi="Arial" w:cs="Arial"/>
          <w:b/>
          <w:bCs/>
        </w:rPr>
        <w:t xml:space="preserve">HEREBY SUSPENDS </w:t>
      </w:r>
      <w:r w:rsidR="0003103C" w:rsidRPr="00496520">
        <w:rPr>
          <w:rFonts w:ascii="Arial" w:hAnsi="Arial" w:cs="Arial"/>
          <w:b/>
          <w:bCs/>
        </w:rPr>
        <w:t>T</w:t>
      </w:r>
      <w:r w:rsidR="001C0657" w:rsidRPr="00496520">
        <w:rPr>
          <w:rFonts w:ascii="Arial" w:hAnsi="Arial" w:cs="Arial"/>
          <w:b/>
          <w:bCs/>
        </w:rPr>
        <w:t xml:space="preserve">HE LICENSE </w:t>
      </w:r>
      <w:r w:rsidR="28C3269C" w:rsidRPr="00496520">
        <w:rPr>
          <w:rFonts w:ascii="Arial" w:hAnsi="Arial" w:cs="Arial"/>
        </w:rPr>
        <w:t>for the duration of this Order</w:t>
      </w:r>
      <w:r w:rsidR="00390806" w:rsidRPr="00496520">
        <w:rPr>
          <w:rFonts w:ascii="Arial" w:hAnsi="Arial" w:cs="Arial"/>
        </w:rPr>
        <w:t xml:space="preserve"> </w:t>
      </w:r>
      <w:r w:rsidR="00390806" w:rsidRPr="00F9333F">
        <w:rPr>
          <w:rFonts w:ascii="Arial" w:hAnsi="Arial" w:cs="Arial"/>
          <w:b/>
          <w:bCs/>
          <w:sz w:val="18"/>
          <w:szCs w:val="18"/>
        </w:rPr>
        <w:t xml:space="preserve">(TCIC </w:t>
      </w:r>
      <w:r w:rsidR="001D0E84" w:rsidRPr="00F9333F">
        <w:rPr>
          <w:rFonts w:ascii="Arial" w:hAnsi="Arial" w:cs="Arial"/>
          <w:b/>
          <w:bCs/>
          <w:sz w:val="18"/>
          <w:szCs w:val="18"/>
        </w:rPr>
        <w:t>F</w:t>
      </w:r>
      <w:r w:rsidR="00390806" w:rsidRPr="00F9333F">
        <w:rPr>
          <w:rFonts w:ascii="Arial" w:hAnsi="Arial" w:cs="Arial"/>
          <w:b/>
          <w:bCs/>
          <w:sz w:val="18"/>
          <w:szCs w:val="18"/>
        </w:rPr>
        <w:t>orm PCO-08)</w:t>
      </w:r>
      <w:r w:rsidR="005E37EB" w:rsidRPr="00496520">
        <w:rPr>
          <w:rFonts w:ascii="Arial" w:hAnsi="Arial" w:cs="Arial"/>
        </w:rPr>
        <w:t xml:space="preserve"> and </w:t>
      </w:r>
      <w:r w:rsidR="005E37EB" w:rsidRPr="00496520">
        <w:rPr>
          <w:rFonts w:ascii="Arial" w:hAnsi="Arial" w:cs="Arial"/>
          <w:b/>
          <w:bCs/>
        </w:rPr>
        <w:t>ORDERS</w:t>
      </w:r>
      <w:r w:rsidR="005E37EB" w:rsidRPr="00496520">
        <w:rPr>
          <w:rFonts w:ascii="Arial" w:hAnsi="Arial" w:cs="Arial"/>
        </w:rPr>
        <w:t xml:space="preserve"> </w:t>
      </w:r>
      <w:r w:rsidR="00067B69" w:rsidRPr="00496520">
        <w:rPr>
          <w:rFonts w:ascii="Arial" w:hAnsi="Arial" w:cs="Arial"/>
        </w:rPr>
        <w:t>th</w:t>
      </w:r>
      <w:r w:rsidR="28C3269C" w:rsidRPr="00496520">
        <w:rPr>
          <w:rFonts w:ascii="Arial" w:hAnsi="Arial" w:cs="Arial"/>
        </w:rPr>
        <w:t xml:space="preserve">e </w:t>
      </w:r>
      <w:r w:rsidR="3F987706" w:rsidRPr="00496520">
        <w:rPr>
          <w:rFonts w:ascii="Arial" w:hAnsi="Arial" w:cs="Arial"/>
        </w:rPr>
        <w:t>c</w:t>
      </w:r>
      <w:r w:rsidR="28C3269C" w:rsidRPr="00496520">
        <w:rPr>
          <w:rFonts w:ascii="Arial" w:hAnsi="Arial" w:cs="Arial"/>
        </w:rPr>
        <w:t>lerk</w:t>
      </w:r>
      <w:r w:rsidR="3BF53AC7" w:rsidRPr="00496520">
        <w:rPr>
          <w:rFonts w:ascii="Arial" w:hAnsi="Arial" w:cs="Arial"/>
        </w:rPr>
        <w:t xml:space="preserve"> of the magistrate court</w:t>
      </w:r>
      <w:r w:rsidR="28C3269C" w:rsidRPr="00496520">
        <w:rPr>
          <w:rFonts w:ascii="Arial" w:hAnsi="Arial" w:cs="Arial"/>
        </w:rPr>
        <w:t xml:space="preserve"> to send a copy of this Order to the appropriate division of the </w:t>
      </w:r>
      <w:r w:rsidR="00D651DE" w:rsidRPr="00496520">
        <w:rPr>
          <w:rFonts w:ascii="Arial" w:hAnsi="Arial" w:cs="Arial"/>
        </w:rPr>
        <w:t xml:space="preserve">Texas </w:t>
      </w:r>
      <w:r w:rsidR="28C3269C" w:rsidRPr="00496520">
        <w:rPr>
          <w:rFonts w:ascii="Arial" w:hAnsi="Arial" w:cs="Arial"/>
        </w:rPr>
        <w:t>Department of Public Safety</w:t>
      </w:r>
      <w:r w:rsidR="00E75AE6" w:rsidRPr="00496520">
        <w:rPr>
          <w:rFonts w:ascii="Arial" w:hAnsi="Arial" w:cs="Arial"/>
        </w:rPr>
        <w:t xml:space="preserve"> (DPS)</w:t>
      </w:r>
      <w:r w:rsidR="28C3269C" w:rsidRPr="00496520">
        <w:rPr>
          <w:rFonts w:ascii="Arial" w:hAnsi="Arial" w:cs="Arial"/>
        </w:rPr>
        <w:t xml:space="preserve"> at its Austin headquarters (</w:t>
      </w:r>
      <w:r w:rsidR="20A0C484" w:rsidRPr="00496520">
        <w:rPr>
          <w:rFonts w:ascii="Arial" w:hAnsi="Arial" w:cs="Arial"/>
        </w:rPr>
        <w:t>S</w:t>
      </w:r>
      <w:r w:rsidR="28C3269C" w:rsidRPr="00496520">
        <w:rPr>
          <w:rFonts w:ascii="Arial" w:hAnsi="Arial" w:cs="Arial"/>
        </w:rPr>
        <w:t>ee</w:t>
      </w:r>
      <w:r w:rsidR="09F03B52" w:rsidRPr="00496520">
        <w:rPr>
          <w:rFonts w:ascii="Arial" w:hAnsi="Arial" w:cs="Arial"/>
        </w:rPr>
        <w:t xml:space="preserve"> the</w:t>
      </w:r>
      <w:r w:rsidR="28C3269C" w:rsidRPr="00496520">
        <w:rPr>
          <w:rFonts w:ascii="Arial" w:hAnsi="Arial" w:cs="Arial"/>
        </w:rPr>
        <w:t xml:space="preserve"> </w:t>
      </w:r>
      <w:r w:rsidR="5C197B10" w:rsidRPr="00496520">
        <w:rPr>
          <w:rFonts w:ascii="Arial" w:hAnsi="Arial" w:cs="Arial"/>
        </w:rPr>
        <w:t xml:space="preserve">address </w:t>
      </w:r>
      <w:r w:rsidR="28C3269C" w:rsidRPr="00496520">
        <w:rPr>
          <w:rFonts w:ascii="Arial" w:hAnsi="Arial" w:cs="Arial"/>
        </w:rPr>
        <w:t>below</w:t>
      </w:r>
      <w:r w:rsidR="67D8FF54" w:rsidRPr="00496520">
        <w:rPr>
          <w:rFonts w:ascii="Arial" w:hAnsi="Arial" w:cs="Arial"/>
        </w:rPr>
        <w:t>.</w:t>
      </w:r>
      <w:r w:rsidR="28C3269C" w:rsidRPr="00496520">
        <w:rPr>
          <w:rFonts w:ascii="Arial" w:hAnsi="Arial" w:cs="Arial"/>
        </w:rPr>
        <w:t>):</w:t>
      </w:r>
    </w:p>
    <w:p w14:paraId="29B89D35" w14:textId="77777777" w:rsidR="00CA353D" w:rsidRPr="00496520" w:rsidRDefault="00CA353D" w:rsidP="00EF2163">
      <w:pPr>
        <w:pStyle w:val="ListParagraph"/>
        <w:spacing w:before="100" w:beforeAutospacing="1" w:after="120" w:line="24" w:lineRule="atLeast"/>
        <w:ind w:left="0"/>
        <w:jc w:val="both"/>
        <w:rPr>
          <w:rFonts w:ascii="Arial" w:hAnsi="Arial" w:cs="Arial"/>
        </w:rPr>
      </w:pPr>
    </w:p>
    <w:p w14:paraId="1987D4BF" w14:textId="4D7286D6" w:rsidR="00B31425" w:rsidRPr="00496520" w:rsidRDefault="74273E3A" w:rsidP="00215DEE">
      <w:pPr>
        <w:spacing w:before="100" w:beforeAutospacing="1" w:after="120" w:line="24" w:lineRule="atLeast"/>
        <w:jc w:val="center"/>
        <w:rPr>
          <w:rFonts w:ascii="Arial" w:hAnsi="Arial" w:cs="Arial"/>
          <w:b/>
          <w:bCs/>
          <w:i/>
          <w:iCs/>
        </w:rPr>
      </w:pPr>
      <w:r w:rsidRPr="00496520">
        <w:rPr>
          <w:rFonts w:ascii="Arial" w:hAnsi="Arial" w:cs="Arial"/>
          <w:b/>
          <w:bCs/>
          <w:i/>
          <w:iCs/>
        </w:rPr>
        <w:t xml:space="preserve">FAX OR EMAIL A COPY OF THIS ORDER TO DPS ONLY </w:t>
      </w:r>
      <w:r w:rsidR="28C3269C" w:rsidRPr="00496520">
        <w:rPr>
          <w:rFonts w:ascii="Arial" w:hAnsi="Arial" w:cs="Arial"/>
          <w:b/>
          <w:bCs/>
          <w:i/>
          <w:iCs/>
        </w:rPr>
        <w:t xml:space="preserve">IF THE DEFENDANT </w:t>
      </w:r>
      <w:r w:rsidR="7CC70877" w:rsidRPr="00496520">
        <w:rPr>
          <w:rFonts w:ascii="Arial" w:hAnsi="Arial" w:cs="Arial"/>
          <w:b/>
          <w:bCs/>
          <w:i/>
          <w:iCs/>
        </w:rPr>
        <w:t>HAS A LICENSE TO CARRY</w:t>
      </w:r>
      <w:r w:rsidR="00605E21">
        <w:rPr>
          <w:rFonts w:ascii="Arial" w:hAnsi="Arial" w:cs="Arial"/>
          <w:b/>
          <w:bCs/>
          <w:i/>
          <w:iCs/>
        </w:rPr>
        <w:t xml:space="preserve"> A HANDGUN</w:t>
      </w:r>
      <w:r w:rsidR="11646B65" w:rsidRPr="00496520">
        <w:rPr>
          <w:rFonts w:ascii="Arial" w:hAnsi="Arial" w:cs="Arial"/>
          <w:b/>
          <w:bCs/>
          <w:i/>
          <w:iCs/>
        </w:rPr>
        <w:t>.</w:t>
      </w:r>
    </w:p>
    <w:p w14:paraId="5AEE5D93" w14:textId="6298F8EB" w:rsidR="000738BD"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Attention: Suspension/Revocation</w:t>
      </w:r>
    </w:p>
    <w:p w14:paraId="19EDD4D0" w14:textId="06753E94"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Texas Department of Public Safety</w:t>
      </w:r>
    </w:p>
    <w:p w14:paraId="5409FD30" w14:textId="77777777"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Concealed Handgun Licensing Section #0235</w:t>
      </w:r>
    </w:p>
    <w:p w14:paraId="1E42FB2C" w14:textId="77777777"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Post Office Box 4143</w:t>
      </w:r>
    </w:p>
    <w:p w14:paraId="0AAA8D92" w14:textId="77777777" w:rsidR="00B31425" w:rsidRPr="00496520" w:rsidRDefault="28C3269C" w:rsidP="00215DEE">
      <w:pPr>
        <w:spacing w:before="100" w:beforeAutospacing="1" w:after="120" w:line="24" w:lineRule="atLeast"/>
        <w:jc w:val="center"/>
        <w:rPr>
          <w:rFonts w:ascii="Arial" w:hAnsi="Arial" w:cs="Arial"/>
        </w:rPr>
      </w:pPr>
      <w:r w:rsidRPr="00496520">
        <w:rPr>
          <w:rFonts w:ascii="Arial" w:hAnsi="Arial" w:cs="Arial"/>
        </w:rPr>
        <w:t>Austin, TX 78765-4143</w:t>
      </w:r>
    </w:p>
    <w:p w14:paraId="58670C8A" w14:textId="4442C871" w:rsidR="17CDDDB1" w:rsidRPr="00496520" w:rsidRDefault="17CDDDB1" w:rsidP="00215DEE">
      <w:pPr>
        <w:spacing w:before="100" w:beforeAutospacing="1" w:after="120" w:line="24" w:lineRule="atLeast"/>
        <w:jc w:val="center"/>
        <w:rPr>
          <w:rFonts w:ascii="Arial" w:hAnsi="Arial" w:cs="Arial"/>
        </w:rPr>
      </w:pPr>
      <w:r w:rsidRPr="00496520">
        <w:rPr>
          <w:rFonts w:ascii="Arial" w:hAnsi="Arial" w:cs="Arial"/>
        </w:rPr>
        <w:t>Fax (512) 424-7284</w:t>
      </w: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5F0A2EAB" w:rsidR="7584B0D3" w:rsidRPr="00496520" w:rsidRDefault="00515347"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lastRenderedPageBreak/>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24AD4A56" w:rsidR="007F3749"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w:t>
      </w:r>
      <w:r w:rsidRPr="00496520">
        <w:rPr>
          <w:rFonts w:ascii="Arial" w:hAnsi="Arial" w:cs="Arial"/>
          <w:b/>
          <w:bCs/>
        </w:rPr>
        <w:t xml:space="preserve">. </w:t>
      </w:r>
      <w:r w:rsidR="007F3749" w:rsidRPr="00496520">
        <w:rPr>
          <w:rFonts w:ascii="Arial" w:hAnsi="Arial" w:cs="Arial"/>
          <w:b/>
          <w:bCs/>
          <w:u w:val="single"/>
        </w:rPr>
        <w:t>ADMONITION ON INELIGIBILITY TO POSSESS FIREARM OR AMMUNITION</w:t>
      </w:r>
    </w:p>
    <w:p w14:paraId="17D49696"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now, if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6DF245D1"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5BD3E57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0BE8E18B"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660BF9DD"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XI</w:t>
      </w:r>
      <w:r w:rsidR="00515347" w:rsidRPr="00496520">
        <w:rPr>
          <w:rFonts w:ascii="Arial" w:hAnsi="Arial" w:cs="Arial"/>
          <w:b/>
          <w:bCs/>
        </w:rPr>
        <w:t>II</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5C3949A9"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18C060F" w:rsidR="000C58D7" w:rsidRPr="00326069" w:rsidRDefault="000C58D7" w:rsidP="00771022">
            <w:pPr>
              <w:rPr>
                <w:rFonts w:ascii="Arial" w:hAnsi="Arial" w:cs="Arial"/>
              </w:rPr>
            </w:pPr>
            <w:r w:rsidRPr="00496520">
              <w:rPr>
                <w:rFonts w:ascii="Arial" w:hAnsi="Arial" w:cs="Arial"/>
              </w:rPr>
              <w:t>This Order shall remain in full force and in effect up to the 61st day, but not less than 31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68FC">
              <w:rPr>
                <w:rFonts w:ascii="Arial" w:eastAsia="Times New Roman" w:hAnsi="Arial" w:cs="Arial"/>
                <w:spacing w:val="-2"/>
              </w:rPr>
            </w:r>
            <w:r w:rsidR="003B68FC">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1E0D017E"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Therefore, this Order shall remain in full force and effect up to the 91st day, but not less than 61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3B68FC">
              <w:rPr>
                <w:rFonts w:ascii="Arial" w:hAnsi="Arial" w:cs="Arial"/>
              </w:rPr>
            </w:r>
            <w:r w:rsidR="003B68FC">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3B68FC">
              <w:rPr>
                <w:rFonts w:ascii="Arial" w:hAnsi="Arial" w:cs="Arial"/>
              </w:rPr>
            </w:r>
            <w:r w:rsidR="003B68FC">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CE611" w14:textId="77777777" w:rsidR="003B68FC" w:rsidRDefault="003B68FC" w:rsidP="003904DB">
      <w:pPr>
        <w:spacing w:after="0" w:line="240" w:lineRule="auto"/>
      </w:pPr>
      <w:r>
        <w:separator/>
      </w:r>
    </w:p>
  </w:endnote>
  <w:endnote w:type="continuationSeparator" w:id="0">
    <w:p w14:paraId="409208EB" w14:textId="77777777" w:rsidR="003B68FC" w:rsidRDefault="003B68FC" w:rsidP="003904DB">
      <w:pPr>
        <w:spacing w:after="0" w:line="240" w:lineRule="auto"/>
      </w:pPr>
      <w:r>
        <w:continuationSeparator/>
      </w:r>
    </w:p>
  </w:endnote>
  <w:endnote w:type="continuationNotice" w:id="1">
    <w:p w14:paraId="17AA296A" w14:textId="77777777" w:rsidR="003B68FC" w:rsidRDefault="003B6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77238"/>
      <w:docPartObj>
        <w:docPartGallery w:val="Page Numbers (Bottom of Page)"/>
        <w:docPartUnique/>
      </w:docPartObj>
    </w:sdtPr>
    <w:sdtEndPr/>
    <w:sdtContent>
      <w:sdt>
        <w:sdtPr>
          <w:id w:val="1728636285"/>
          <w:docPartObj>
            <w:docPartGallery w:val="Page Numbers (Top of Page)"/>
            <w:docPartUnique/>
          </w:docPartObj>
        </w:sdtPr>
        <w:sdtEndPr/>
        <w:sdtContent>
          <w:p w14:paraId="179BADAA" w14:textId="77777777" w:rsidR="00215DEE" w:rsidRPr="007A7357" w:rsidRDefault="00215DEE" w:rsidP="007A7357">
            <w:pPr>
              <w:pStyle w:val="Footer"/>
              <w:pBdr>
                <w:top w:val="single" w:sz="12" w:space="1" w:color="auto"/>
              </w:pBdr>
              <w:jc w:val="center"/>
              <w:rPr>
                <w:sz w:val="18"/>
                <w:szCs w:val="18"/>
              </w:rPr>
            </w:pPr>
          </w:p>
          <w:p w14:paraId="4851C967" w14:textId="34BED26F" w:rsidR="00D62A96" w:rsidRDefault="00D62A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76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7614">
              <w:rPr>
                <w:b/>
                <w:bCs/>
                <w:noProof/>
              </w:rPr>
              <w:t>8</w:t>
            </w:r>
            <w:r>
              <w:rPr>
                <w:b/>
                <w:bCs/>
                <w:sz w:val="24"/>
                <w:szCs w:val="24"/>
              </w:rPr>
              <w:fldChar w:fldCharType="end"/>
            </w:r>
          </w:p>
        </w:sdtContent>
      </w:sdt>
    </w:sdtContent>
  </w:sdt>
  <w:p w14:paraId="6BCF635D" w14:textId="77777777" w:rsidR="003904DB" w:rsidRDefault="00390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3D35" w14:textId="77777777" w:rsidR="003B68FC" w:rsidRDefault="003B68FC" w:rsidP="003904DB">
      <w:pPr>
        <w:spacing w:after="0" w:line="240" w:lineRule="auto"/>
      </w:pPr>
      <w:r>
        <w:separator/>
      </w:r>
    </w:p>
  </w:footnote>
  <w:footnote w:type="continuationSeparator" w:id="0">
    <w:p w14:paraId="5119B970" w14:textId="77777777" w:rsidR="003B68FC" w:rsidRDefault="003B68FC" w:rsidP="003904DB">
      <w:pPr>
        <w:spacing w:after="0" w:line="240" w:lineRule="auto"/>
      </w:pPr>
      <w:r>
        <w:continuationSeparator/>
      </w:r>
    </w:p>
  </w:footnote>
  <w:footnote w:type="continuationNotice" w:id="1">
    <w:p w14:paraId="101680EC" w14:textId="77777777" w:rsidR="003B68FC" w:rsidRDefault="003B68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633D" w14:textId="2F6E203F" w:rsidR="003904DB" w:rsidRDefault="00390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3"/>
  </w:num>
  <w:num w:numId="4">
    <w:abstractNumId w:val="27"/>
  </w:num>
  <w:num w:numId="5">
    <w:abstractNumId w:val="14"/>
  </w:num>
  <w:num w:numId="6">
    <w:abstractNumId w:val="15"/>
  </w:num>
  <w:num w:numId="7">
    <w:abstractNumId w:val="16"/>
  </w:num>
  <w:num w:numId="8">
    <w:abstractNumId w:val="25"/>
  </w:num>
  <w:num w:numId="9">
    <w:abstractNumId w:val="21"/>
  </w:num>
  <w:num w:numId="10">
    <w:abstractNumId w:val="13"/>
  </w:num>
  <w:num w:numId="11">
    <w:abstractNumId w:val="24"/>
  </w:num>
  <w:num w:numId="12">
    <w:abstractNumId w:val="11"/>
  </w:num>
  <w:num w:numId="13">
    <w:abstractNumId w:val="22"/>
  </w:num>
  <w:num w:numId="14">
    <w:abstractNumId w:val="12"/>
  </w:num>
  <w:num w:numId="15">
    <w:abstractNumId w:val="2"/>
  </w:num>
  <w:num w:numId="16">
    <w:abstractNumId w:val="3"/>
  </w:num>
  <w:num w:numId="17">
    <w:abstractNumId w:val="26"/>
  </w:num>
  <w:num w:numId="18">
    <w:abstractNumId w:val="8"/>
  </w:num>
  <w:num w:numId="19">
    <w:abstractNumId w:val="18"/>
  </w:num>
  <w:num w:numId="20">
    <w:abstractNumId w:val="7"/>
  </w:num>
  <w:num w:numId="21">
    <w:abstractNumId w:val="1"/>
  </w:num>
  <w:num w:numId="22">
    <w:abstractNumId w:val="19"/>
  </w:num>
  <w:num w:numId="23">
    <w:abstractNumId w:val="6"/>
  </w:num>
  <w:num w:numId="24">
    <w:abstractNumId w:val="4"/>
  </w:num>
  <w:num w:numId="25">
    <w:abstractNumId w:val="10"/>
  </w:num>
  <w:num w:numId="26">
    <w:abstractNumId w:val="17"/>
  </w:num>
  <w:num w:numId="27">
    <w:abstractNumId w:val="9"/>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D7"/>
    <w:rsid w:val="000C6946"/>
    <w:rsid w:val="000D1913"/>
    <w:rsid w:val="000D2418"/>
    <w:rsid w:val="000D2B52"/>
    <w:rsid w:val="000D31D4"/>
    <w:rsid w:val="000D420F"/>
    <w:rsid w:val="000D4ED1"/>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30182"/>
    <w:rsid w:val="0013073C"/>
    <w:rsid w:val="00130A98"/>
    <w:rsid w:val="00130D1B"/>
    <w:rsid w:val="00130DC1"/>
    <w:rsid w:val="00132883"/>
    <w:rsid w:val="00133024"/>
    <w:rsid w:val="00133823"/>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72B6"/>
    <w:rsid w:val="00317805"/>
    <w:rsid w:val="003216DB"/>
    <w:rsid w:val="003243C4"/>
    <w:rsid w:val="003246A2"/>
    <w:rsid w:val="003254C5"/>
    <w:rsid w:val="003266F7"/>
    <w:rsid w:val="0032779B"/>
    <w:rsid w:val="00330F04"/>
    <w:rsid w:val="00332410"/>
    <w:rsid w:val="00334A63"/>
    <w:rsid w:val="003352C4"/>
    <w:rsid w:val="00336038"/>
    <w:rsid w:val="00341E34"/>
    <w:rsid w:val="00344BD0"/>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5EE0"/>
    <w:rsid w:val="003A1DB2"/>
    <w:rsid w:val="003A224F"/>
    <w:rsid w:val="003A57C6"/>
    <w:rsid w:val="003A711E"/>
    <w:rsid w:val="003B01AF"/>
    <w:rsid w:val="003B3BD6"/>
    <w:rsid w:val="003B41A9"/>
    <w:rsid w:val="003B4667"/>
    <w:rsid w:val="003B68FC"/>
    <w:rsid w:val="003B6A0E"/>
    <w:rsid w:val="003C224A"/>
    <w:rsid w:val="003C2513"/>
    <w:rsid w:val="003C30D0"/>
    <w:rsid w:val="003C38DB"/>
    <w:rsid w:val="003C5188"/>
    <w:rsid w:val="003C56BB"/>
    <w:rsid w:val="003C70C1"/>
    <w:rsid w:val="003D17DE"/>
    <w:rsid w:val="003D1821"/>
    <w:rsid w:val="003D19F8"/>
    <w:rsid w:val="003D37B7"/>
    <w:rsid w:val="003D4F28"/>
    <w:rsid w:val="003D5D43"/>
    <w:rsid w:val="003D698E"/>
    <w:rsid w:val="003D7754"/>
    <w:rsid w:val="003E066D"/>
    <w:rsid w:val="003E0B9E"/>
    <w:rsid w:val="003E1125"/>
    <w:rsid w:val="003E2CC1"/>
    <w:rsid w:val="003E3C81"/>
    <w:rsid w:val="003E4AAE"/>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689"/>
    <w:rsid w:val="0055248B"/>
    <w:rsid w:val="0055348D"/>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57D1"/>
    <w:rsid w:val="00686015"/>
    <w:rsid w:val="00687401"/>
    <w:rsid w:val="006904F0"/>
    <w:rsid w:val="00690E5B"/>
    <w:rsid w:val="00691C5C"/>
    <w:rsid w:val="00692B97"/>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E54"/>
    <w:rsid w:val="00747F28"/>
    <w:rsid w:val="007503FC"/>
    <w:rsid w:val="00753B41"/>
    <w:rsid w:val="00756026"/>
    <w:rsid w:val="00757748"/>
    <w:rsid w:val="00760C56"/>
    <w:rsid w:val="007626E8"/>
    <w:rsid w:val="0076345C"/>
    <w:rsid w:val="007644E3"/>
    <w:rsid w:val="00764FD7"/>
    <w:rsid w:val="00767B65"/>
    <w:rsid w:val="0077182F"/>
    <w:rsid w:val="00773613"/>
    <w:rsid w:val="00774707"/>
    <w:rsid w:val="00775DBB"/>
    <w:rsid w:val="00776D32"/>
    <w:rsid w:val="0078007F"/>
    <w:rsid w:val="007800AE"/>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114B"/>
    <w:rsid w:val="00861476"/>
    <w:rsid w:val="0086207A"/>
    <w:rsid w:val="00862091"/>
    <w:rsid w:val="00864A48"/>
    <w:rsid w:val="00867552"/>
    <w:rsid w:val="0086771C"/>
    <w:rsid w:val="00867756"/>
    <w:rsid w:val="0086DF72"/>
    <w:rsid w:val="008748B0"/>
    <w:rsid w:val="008760A6"/>
    <w:rsid w:val="00877A43"/>
    <w:rsid w:val="00881344"/>
    <w:rsid w:val="00881882"/>
    <w:rsid w:val="0088383E"/>
    <w:rsid w:val="008841DE"/>
    <w:rsid w:val="00885555"/>
    <w:rsid w:val="0088567C"/>
    <w:rsid w:val="00886526"/>
    <w:rsid w:val="00891629"/>
    <w:rsid w:val="0089584F"/>
    <w:rsid w:val="008A58AF"/>
    <w:rsid w:val="008A661C"/>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4B94"/>
    <w:rsid w:val="008F5CEF"/>
    <w:rsid w:val="008F7AAB"/>
    <w:rsid w:val="00900C8D"/>
    <w:rsid w:val="00903117"/>
    <w:rsid w:val="0090444D"/>
    <w:rsid w:val="00904505"/>
    <w:rsid w:val="00906E92"/>
    <w:rsid w:val="00913A4B"/>
    <w:rsid w:val="00915968"/>
    <w:rsid w:val="00915F8D"/>
    <w:rsid w:val="009162F9"/>
    <w:rsid w:val="009172C9"/>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300DB"/>
    <w:rsid w:val="00B311BC"/>
    <w:rsid w:val="00B31425"/>
    <w:rsid w:val="00B31457"/>
    <w:rsid w:val="00B31F63"/>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B7614"/>
    <w:rsid w:val="00CC195D"/>
    <w:rsid w:val="00CC1F80"/>
    <w:rsid w:val="00CC3DCE"/>
    <w:rsid w:val="00CC6322"/>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731F"/>
    <w:rsid w:val="00D54702"/>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500D"/>
    <w:rsid w:val="00D85502"/>
    <w:rsid w:val="00D873AE"/>
    <w:rsid w:val="00D925DA"/>
    <w:rsid w:val="00D94B14"/>
    <w:rsid w:val="00D96EE6"/>
    <w:rsid w:val="00DA1E1D"/>
    <w:rsid w:val="00DA253B"/>
    <w:rsid w:val="00DA2AF4"/>
    <w:rsid w:val="00DB2013"/>
    <w:rsid w:val="00DB3A3C"/>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D"/>
    <w:rsid w:val="00DD4837"/>
    <w:rsid w:val="00DD5ACF"/>
    <w:rsid w:val="00DD7FD8"/>
    <w:rsid w:val="00DE0777"/>
    <w:rsid w:val="00DE0E7B"/>
    <w:rsid w:val="00DE4819"/>
    <w:rsid w:val="00DE521B"/>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customStyle="1"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4DFD7EED-4964-42A9-81E1-A278149A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F5D5-4E89-46EE-8291-C4262E25D8B1}">
  <ds:schemaRefs>
    <ds:schemaRef ds:uri="http://schemas.microsoft.com/sharepoint/v3/contenttype/forms"/>
  </ds:schemaRefs>
</ds:datastoreItem>
</file>

<file path=customXml/itemProps4.xml><?xml version="1.0" encoding="utf-8"?>
<ds:datastoreItem xmlns:ds="http://schemas.openxmlformats.org/officeDocument/2006/customXml" ds:itemID="{F8EB2B8B-1E76-459F-931E-2407AAC0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Haylee Sterling</cp:lastModifiedBy>
  <cp:revision>2</cp:revision>
  <dcterms:created xsi:type="dcterms:W3CDTF">2024-08-12T19:28:00Z</dcterms:created>
  <dcterms:modified xsi:type="dcterms:W3CDTF">2024-08-12T19:28:00Z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